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395" w:rsidRPr="00450EFE" w:rsidRDefault="00450EFE">
      <w:pPr>
        <w:rPr>
          <w:rFonts w:cstheme="minorHAnsi"/>
          <w:b/>
          <w:color w:val="000000"/>
          <w:shd w:val="clear" w:color="auto" w:fill="FFFFFF"/>
        </w:rPr>
      </w:pPr>
      <w:r w:rsidRPr="00450EFE">
        <w:rPr>
          <w:rFonts w:cstheme="minorHAnsi"/>
          <w:b/>
          <w:color w:val="000000"/>
          <w:shd w:val="clear" w:color="auto" w:fill="FFFFFF"/>
        </w:rPr>
        <w:t xml:space="preserve">HÜDA PAR’ın düzenleyeceği </w:t>
      </w:r>
      <w:r w:rsidR="00B42BF3">
        <w:rPr>
          <w:rFonts w:cstheme="minorHAnsi"/>
          <w:b/>
          <w:color w:val="000000"/>
          <w:shd w:val="clear" w:color="auto" w:fill="FFFFFF"/>
        </w:rPr>
        <w:t xml:space="preserve">yeni anayasa çalıştayının </w:t>
      </w:r>
      <w:r w:rsidRPr="00450EFE">
        <w:rPr>
          <w:rFonts w:cstheme="minorHAnsi"/>
          <w:b/>
          <w:color w:val="000000"/>
          <w:shd w:val="clear" w:color="auto" w:fill="FFFFFF"/>
        </w:rPr>
        <w:t>programı belli oldu</w:t>
      </w:r>
    </w:p>
    <w:p w:rsidR="00450EFE" w:rsidRPr="00450EFE" w:rsidRDefault="00450EFE">
      <w:pPr>
        <w:rPr>
          <w:rFonts w:cstheme="minorHAnsi"/>
          <w:b/>
          <w:color w:val="000000"/>
          <w:shd w:val="clear" w:color="auto" w:fill="FFFFFF"/>
        </w:rPr>
      </w:pPr>
      <w:r w:rsidRPr="00450EFE">
        <w:rPr>
          <w:rFonts w:cstheme="minorHAnsi"/>
          <w:b/>
          <w:color w:val="000000"/>
          <w:shd w:val="clear" w:color="auto" w:fill="FFFFFF"/>
        </w:rPr>
        <w:t>HÜDA PAR’ın 13 Eylül Cumartesi günü İstanbul’da düzenleyeceği “Toplumsal Mutabakat Arayışı ve Yeni Anayasa” çalıştayının programı belli oldu.</w:t>
      </w:r>
    </w:p>
    <w:p w:rsidR="0075517D" w:rsidRDefault="00450EFE">
      <w:pPr>
        <w:rPr>
          <w:rFonts w:cstheme="minorHAnsi"/>
          <w:color w:val="000000"/>
          <w:shd w:val="clear" w:color="auto" w:fill="FFFFFF"/>
        </w:rPr>
      </w:pPr>
      <w:r w:rsidRPr="00450EFE">
        <w:rPr>
          <w:rFonts w:cstheme="minorHAnsi"/>
        </w:rPr>
        <w:t>HÜDA PAR</w:t>
      </w:r>
      <w:r w:rsidRPr="00450EFE">
        <w:rPr>
          <w:rFonts w:cstheme="minorHAnsi"/>
          <w:color w:val="000000"/>
          <w:shd w:val="clear" w:color="auto" w:fill="FFFFFF"/>
        </w:rPr>
        <w:t xml:space="preserve"> İnsan Hakları ve Hukuk İşleri Başkanlığı tarafından Topkapı Eresin Hotel’de düzenlenecek  “Toplumsal Mutabakat Arayışı ve Yeni Anayasa” çalıştayının programı açıklandı. </w:t>
      </w:r>
    </w:p>
    <w:p w:rsidR="0075517D" w:rsidRDefault="00403F88">
      <w:pPr>
        <w:rPr>
          <w:rFonts w:cstheme="minorHAnsi"/>
          <w:color w:val="000000"/>
          <w:shd w:val="clear" w:color="auto" w:fill="FFFFFF"/>
        </w:rPr>
      </w:pPr>
      <w:r>
        <w:rPr>
          <w:rFonts w:cstheme="minorHAnsi"/>
          <w:color w:val="000000"/>
          <w:shd w:val="clear" w:color="auto" w:fill="FFFFFF"/>
        </w:rPr>
        <w:t xml:space="preserve">HÜDA PAR İnsan Hakları ve </w:t>
      </w:r>
      <w:r w:rsidR="0075517D">
        <w:rPr>
          <w:rFonts w:cstheme="minorHAnsi"/>
          <w:color w:val="000000"/>
          <w:shd w:val="clear" w:color="auto" w:fill="FFFFFF"/>
        </w:rPr>
        <w:t xml:space="preserve">Hukuk İşleri Başkanlığı’ndan yapılan açıklamada, 3 oturum şeklinde yapılacak çalıştayın bitiminde sonuç bildirgesinin paylaşılacağı bilgisine yer verildi. </w:t>
      </w:r>
    </w:p>
    <w:p w:rsidR="0075517D" w:rsidRPr="00403F88" w:rsidRDefault="0075517D">
      <w:pPr>
        <w:rPr>
          <w:rFonts w:cstheme="minorHAnsi"/>
          <w:color w:val="000000"/>
          <w:shd w:val="clear" w:color="auto" w:fill="FFFFFF"/>
        </w:rPr>
      </w:pPr>
      <w:r w:rsidRPr="00403F88">
        <w:rPr>
          <w:rFonts w:cstheme="minorHAnsi"/>
          <w:color w:val="000000"/>
          <w:shd w:val="clear" w:color="auto" w:fill="FFFFFF"/>
        </w:rPr>
        <w:t>13 Eylül Cumartesi günü saat 10.00’da başlayacak çalıştayda selamla</w:t>
      </w:r>
      <w:r w:rsidR="00403F88" w:rsidRPr="00403F88">
        <w:rPr>
          <w:rFonts w:cstheme="minorHAnsi"/>
          <w:color w:val="000000"/>
          <w:shd w:val="clear" w:color="auto" w:fill="FFFFFF"/>
        </w:rPr>
        <w:t>ma</w:t>
      </w:r>
      <w:r w:rsidRPr="00403F88">
        <w:rPr>
          <w:rFonts w:cstheme="minorHAnsi"/>
          <w:color w:val="000000"/>
          <w:shd w:val="clear" w:color="auto" w:fill="FFFFFF"/>
        </w:rPr>
        <w:t xml:space="preserve"> konuşmalarının yapılacağı ve ardından ot</w:t>
      </w:r>
      <w:r w:rsidR="00403F88">
        <w:rPr>
          <w:rFonts w:cstheme="minorHAnsi"/>
          <w:color w:val="000000"/>
          <w:shd w:val="clear" w:color="auto" w:fill="FFFFFF"/>
        </w:rPr>
        <w:t>urumlara geçileceği bildirildi.</w:t>
      </w:r>
    </w:p>
    <w:p w:rsidR="0075517D" w:rsidRPr="0075517D" w:rsidRDefault="0075517D" w:rsidP="0075517D">
      <w:pPr>
        <w:rPr>
          <w:rFonts w:cstheme="minorHAnsi"/>
          <w:color w:val="000000"/>
          <w:shd w:val="clear" w:color="auto" w:fill="FFFFFF"/>
        </w:rPr>
      </w:pPr>
      <w:r w:rsidRPr="0075517D">
        <w:rPr>
          <w:rFonts w:cstheme="minorHAnsi"/>
          <w:color w:val="000000"/>
          <w:shd w:val="clear" w:color="auto" w:fill="FFFFFF"/>
        </w:rPr>
        <w:t>İlk oturumun moderatörlüğünü Dr. Hüseyin Sudan üstlenirken, Eski TBMM Başkanı Prof. Dr. Mustafa Şentop, “Neden Yeni Bir Anayasa? Türkiye'nin Anayasa Serüveni” başlıklı bir sunum yapacak. Prof. Dr. Abdurrahman Eren, “Türkiye'nin Anayasa Yapım Deneyimi Işığında Yeni Anayasa Yapımında Yetki ve Yöntem Sorunu”, Prof. Dr. Emir Kaya “Devlet Nedir? Ne İçindir?”, Av. Ahmet Sait Öner ise “Nasıl Bir Anayasa? Manifesto Temsil Özgünlük” başlıklı birer sunum yapacak.</w:t>
      </w:r>
    </w:p>
    <w:p w:rsidR="0075517D" w:rsidRPr="0075517D" w:rsidRDefault="0075517D" w:rsidP="0075517D">
      <w:pPr>
        <w:rPr>
          <w:rFonts w:cstheme="minorHAnsi"/>
          <w:color w:val="000000"/>
          <w:shd w:val="clear" w:color="auto" w:fill="FFFFFF"/>
        </w:rPr>
      </w:pPr>
      <w:r w:rsidRPr="0075517D">
        <w:rPr>
          <w:rFonts w:cstheme="minorHAnsi"/>
          <w:color w:val="000000"/>
          <w:shd w:val="clear" w:color="auto" w:fill="FFFFFF"/>
        </w:rPr>
        <w:t>İkinci oturumun moderatörlüğünü ise Muharrem Coşkun’un yapacağı bildirildi. Saat 14.00’te başlayacak bu oturumda; Prof. Dr. Saadet Köse “Aile ve Fıtratın Korunması” başlıklı bir sunum yapacak. Yine aynı oturumda, Av. Kaya Kartal “Etnik Kimlikler ve Anayasal Düzen: İlkeler ve Yaklaşımlar”, Hamza Türkmen “İdeoloji Dayatmayan Kuşatıcı Bir Anayasa Mümkün mü?”, Prof. Dr. Abdulmuttalib Arpa ise “İnanç Temelli İktisadi Faaliyet Hakkı” başlıklı bir sunum yapacak.</w:t>
      </w:r>
    </w:p>
    <w:p w:rsidR="0075517D" w:rsidRDefault="0075517D" w:rsidP="00B42BF3">
      <w:pPr>
        <w:rPr>
          <w:rFonts w:cstheme="minorHAnsi"/>
          <w:color w:val="000000"/>
          <w:shd w:val="clear" w:color="auto" w:fill="FFFFFF"/>
        </w:rPr>
      </w:pPr>
      <w:r w:rsidRPr="0075517D">
        <w:rPr>
          <w:rFonts w:cstheme="minorHAnsi"/>
          <w:color w:val="000000"/>
          <w:shd w:val="clear" w:color="auto" w:fill="FFFFFF"/>
        </w:rPr>
        <w:t>Av. İlhami Sayan’ın moderatörlüğünde gerçekleşti</w:t>
      </w:r>
      <w:r w:rsidR="00403F88">
        <w:rPr>
          <w:rFonts w:cstheme="minorHAnsi"/>
          <w:color w:val="000000"/>
          <w:shd w:val="clear" w:color="auto" w:fill="FFFFFF"/>
        </w:rPr>
        <w:t>rilecek üçüncü oturumda ise ilk</w:t>
      </w:r>
      <w:r w:rsidRPr="0075517D">
        <w:rPr>
          <w:rFonts w:cstheme="minorHAnsi"/>
          <w:color w:val="000000"/>
          <w:shd w:val="clear" w:color="auto" w:fill="FFFFFF"/>
        </w:rPr>
        <w:t xml:space="preserve"> sunumu “Kültürel Haklar ve Kültürel Hakların Korunması” başlığıyla Prof. Dr. Yasin Aktay’</w:t>
      </w:r>
      <w:r>
        <w:rPr>
          <w:rFonts w:cstheme="minorHAnsi"/>
          <w:color w:val="000000"/>
          <w:shd w:val="clear" w:color="auto" w:fill="FFFFFF"/>
        </w:rPr>
        <w:t>ın yapacağı belirtildi. Son oturumda</w:t>
      </w:r>
      <w:r w:rsidR="00AE59A3">
        <w:rPr>
          <w:rFonts w:cstheme="minorHAnsi"/>
          <w:color w:val="000000"/>
          <w:shd w:val="clear" w:color="auto" w:fill="FFFFFF"/>
        </w:rPr>
        <w:t xml:space="preserve"> ayrıca</w:t>
      </w:r>
      <w:r>
        <w:rPr>
          <w:rFonts w:cstheme="minorHAnsi"/>
          <w:color w:val="000000"/>
          <w:shd w:val="clear" w:color="auto" w:fill="FFFFFF"/>
        </w:rPr>
        <w:t xml:space="preserve">, </w:t>
      </w:r>
      <w:r w:rsidR="00B42BF3">
        <w:rPr>
          <w:rFonts w:cstheme="minorHAnsi"/>
          <w:color w:val="000000"/>
          <w:shd w:val="clear" w:color="auto" w:fill="FFFFFF"/>
        </w:rPr>
        <w:t>Doç. Dr. Halil İbrahim Çelik “</w:t>
      </w:r>
      <w:r w:rsidR="00B42BF3" w:rsidRPr="00B42BF3">
        <w:rPr>
          <w:rFonts w:cstheme="minorHAnsi"/>
          <w:color w:val="000000"/>
          <w:shd w:val="clear" w:color="auto" w:fill="FFFFFF"/>
        </w:rPr>
        <w:t>Eği</w:t>
      </w:r>
      <w:r w:rsidR="00B42BF3">
        <w:rPr>
          <w:rFonts w:cstheme="minorHAnsi"/>
          <w:color w:val="000000"/>
          <w:shd w:val="clear" w:color="auto" w:fill="FFFFFF"/>
        </w:rPr>
        <w:t xml:space="preserve">timin Yeniden Yapılandırılması: </w:t>
      </w:r>
      <w:r w:rsidR="00B42BF3" w:rsidRPr="00B42BF3">
        <w:rPr>
          <w:rFonts w:cstheme="minorHAnsi"/>
          <w:color w:val="000000"/>
          <w:shd w:val="clear" w:color="auto" w:fill="FFFFFF"/>
        </w:rPr>
        <w:t>Süreklilik, Değişim, İhtiyaç ve Beklentiler</w:t>
      </w:r>
      <w:r w:rsidR="00B42BF3">
        <w:rPr>
          <w:rFonts w:cstheme="minorHAnsi"/>
          <w:color w:val="000000"/>
          <w:shd w:val="clear" w:color="auto" w:fill="FFFFFF"/>
        </w:rPr>
        <w:t>”, Dr. Adnan Akalın ise “</w:t>
      </w:r>
      <w:r w:rsidR="00B42BF3" w:rsidRPr="00B42BF3">
        <w:rPr>
          <w:rFonts w:cstheme="minorHAnsi"/>
          <w:color w:val="000000"/>
          <w:shd w:val="clear" w:color="auto" w:fill="FFFFFF"/>
        </w:rPr>
        <w:t>Kişisel Veriler ve Mahremiyetin Korunması</w:t>
      </w:r>
      <w:r w:rsidR="00B42BF3">
        <w:rPr>
          <w:rFonts w:cstheme="minorHAnsi"/>
          <w:color w:val="000000"/>
          <w:shd w:val="clear" w:color="auto" w:fill="FFFFFF"/>
        </w:rPr>
        <w:t>” başlıklı birer sunum yapacak.</w:t>
      </w:r>
    </w:p>
    <w:p w:rsidR="00B42BF3" w:rsidRPr="0075517D" w:rsidRDefault="00B42BF3" w:rsidP="00B42BF3">
      <w:pPr>
        <w:rPr>
          <w:rFonts w:cstheme="minorHAnsi"/>
          <w:color w:val="000000"/>
          <w:shd w:val="clear" w:color="auto" w:fill="FFFFFF"/>
        </w:rPr>
      </w:pPr>
      <w:r>
        <w:rPr>
          <w:rFonts w:cstheme="minorHAnsi"/>
          <w:color w:val="000000"/>
          <w:shd w:val="clear" w:color="auto" w:fill="FFFFFF"/>
        </w:rPr>
        <w:t xml:space="preserve">Çalıştaya alanında uzman akademisyen, STK temsilcisi, kanaat önderi ve </w:t>
      </w:r>
      <w:r w:rsidR="00667E12">
        <w:rPr>
          <w:rFonts w:cstheme="minorHAnsi"/>
          <w:color w:val="000000"/>
          <w:shd w:val="clear" w:color="auto" w:fill="FFFFFF"/>
        </w:rPr>
        <w:t xml:space="preserve">çok sayıda </w:t>
      </w:r>
      <w:r>
        <w:rPr>
          <w:rFonts w:cstheme="minorHAnsi"/>
          <w:color w:val="000000"/>
          <w:shd w:val="clear" w:color="auto" w:fill="FFFFFF"/>
        </w:rPr>
        <w:t>gazeteci</w:t>
      </w:r>
      <w:r w:rsidR="00667E12">
        <w:rPr>
          <w:rFonts w:cstheme="minorHAnsi"/>
          <w:color w:val="000000"/>
          <w:shd w:val="clear" w:color="auto" w:fill="FFFFFF"/>
        </w:rPr>
        <w:t xml:space="preserve">nin </w:t>
      </w:r>
      <w:bookmarkStart w:id="0" w:name="_GoBack"/>
      <w:bookmarkEnd w:id="0"/>
      <w:r>
        <w:rPr>
          <w:rFonts w:cstheme="minorHAnsi"/>
          <w:color w:val="000000"/>
          <w:shd w:val="clear" w:color="auto" w:fill="FFFFFF"/>
        </w:rPr>
        <w:t xml:space="preserve">davet edildiği de belirtildi. </w:t>
      </w:r>
    </w:p>
    <w:p w:rsidR="0075517D" w:rsidRPr="0075517D" w:rsidRDefault="0075517D">
      <w:pPr>
        <w:rPr>
          <w:rFonts w:cstheme="minorHAnsi"/>
          <w:color w:val="000000"/>
          <w:shd w:val="clear" w:color="auto" w:fill="FFFFFF"/>
        </w:rPr>
      </w:pPr>
    </w:p>
    <w:sectPr w:rsidR="0075517D" w:rsidRPr="007551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19C"/>
    <w:rsid w:val="001B119C"/>
    <w:rsid w:val="00403F88"/>
    <w:rsid w:val="00450EFE"/>
    <w:rsid w:val="00667E12"/>
    <w:rsid w:val="0075517D"/>
    <w:rsid w:val="00AE59A3"/>
    <w:rsid w:val="00B42BF3"/>
    <w:rsid w:val="00DA55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DA394"/>
  <w15:chartTrackingRefBased/>
  <w15:docId w15:val="{AAB27C7F-9C1A-45ED-86F1-CF50561EF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325</Words>
  <Characters>1856</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HÜDAPAR</cp:lastModifiedBy>
  <cp:revision>6</cp:revision>
  <dcterms:created xsi:type="dcterms:W3CDTF">2025-09-11T08:45:00Z</dcterms:created>
  <dcterms:modified xsi:type="dcterms:W3CDTF">2025-09-11T11:28:00Z</dcterms:modified>
</cp:coreProperties>
</file>